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7D15" w:rsidRPr="00CC7D15" w:rsidRDefault="00922190" w:rsidP="00CC7D1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881712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7D15"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br/>
      </w:r>
    </w:p>
    <w:p w:rsidR="00CC7D15" w:rsidRPr="00CC7D15" w:rsidRDefault="00CC7D15" w:rsidP="00CC7D15">
      <w:pPr>
        <w:spacing w:after="0"/>
        <w:ind w:left="120"/>
        <w:jc w:val="center"/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br/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Пояснительная записка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Рабочая программа составлена в соответствии с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 Федеральным компонентом Государственного образовательного стандарта,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-Примерной программой основного общего образования по биологии,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-Программой для общеобразовательных учреждений к комплекту учебников, созданных под руководством В. В. Пасечника /автор-составитель Г. М.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Пальдяева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- М.: Дрофа, 2011, полностью отражающих содержание Примерной программы, с дополнениями, ориентирована на использование учебника Колесова Д.В., Маш Р. Д., Беляева И.Н. Биология. Человек 8 класс, учебник для общеобразовательных учебных заведений. – М.: Дрофа, 2011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Изменения.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 целью более полного изучения материала и из-за большого объема изучаемого материала увеличено количество часов на изучение тем: «Покровы тела» (5 часов),»Дыхание», «Опорно-двигательная система» за счет сокращения часов на изучение тем  «Строение организма», «Высшая нервная деятельность. Поведение. Психика» , так как этот материал частично изучается в предыдущих разделах.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Концепция программы позволяет реализовать направления в работе по биологии в соответствии с образовательной программой общеобразовательного учреждения.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Рабочая программа для 8-го класса предусматривает обучение биологии в объеме 2 часа в неделю,68 часов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Цели и задачи: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1. Освоение знаний о человека как о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биосоциальном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существе; роли биологической науки в практической деятельности людей; методах познания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2. Овладение умениями применять биологические знания для объяснения процессов и явлений живой природы; жизнедеятельности собственного организма; использовать информацию о современных достижениях в области биологии и экологии, о факторах здоровья и риска; работать с биологическими приборами, инструментами, справочниками; проводить наблюдения за биологическими объектами и состоянием собственного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рганизма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биологические эксперименты.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3. Развитие познавательных интересов, интеллектуальных и творческих способностей в процессах проведения наблюдений за своим организмом, биологических экспериментов, работы с различными источниками информации.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4. Воспитание позитивного ценностного отношения к собственному здоровью и здоровью других людей; культуры поведения в природе.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5. Использование приобретенных знаний и умений в повседневной жизни для заботы о собственном здоровье, оказания первой помощи себе и окружающим; оценки последствий своей деятельности по отношению к природной среде, собственному организму, здоровью других людей; для соблюдения правил поведения в окружающей среде, норм здорового образа жизни, профилактики заболеваний, травматизма и стрессов, вредных привычек и ВИЧ-инфекции.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задачи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данного раздела являются следующие: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1) Познакомить учащихся с анатомией, морфологией, гигиеной – науками о человеке, этапами их развития.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2) Познакомить с особенностями строения внутренних систем организма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3) Раскрыть роль человека в природе.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4) Продолжить формировать представление о единстве живой природы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Учебно-методический комплект :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Д.В. Колесов, Р.Д. Маш. Биология. Человек. 8 класс. Тематическое и поурочное планирование к учебнику. Пособие для учителя. М.: Дрофа, 2006г.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Д.В. Колесов, Р.Д. Маш. Биология. Человек. 8 класс. Рабочая тетрадь к учебнику Д.В. Колесов, Р.Д. Маш. «Биология. Человек. 8 класс», М.: Дрофа, 2007г.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Панина Г.Н. Биология. Диагностические работы. 6 – 9 классы (авторская линия В.В.Пасечника) – СПб.: Паритет, 2006г.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Воронин Л.Г., Маш Р. Д. Методика проведения опытов и наблюдений по анатомии, физиологии и гигиене человека: Кн. для учителя. М.: Просвещение, 1983. - 160с: ил.;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Никишов А. И. Тетрадь для оценки качества знаний по биологии. 8 класс. - М.: Дрофа, 2003. - 96с: ил.;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Рохлов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B.C. Дидактический материал по биологии. Человек: Кн. для учителя. - М.: Просвещение, 1997. - 240с: ил.;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Семенцова В.Н.,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Сивоглазов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В.И. Тетрадь для оценки качества знаний по биологии. 8 класс. «Биология. Человек». - М.: Дрофа, 2006 -144с;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Требования к уровню подготовки учащихся.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результате изучения биологии в 8 классе учащиеся, </w:t>
      </w: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Знать/понимать: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специфику строения организма человека, обусловленную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прямохождением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и трудовой деятельностью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особенности строения клетки - основной структурной единицы живого организма;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строение и функции основных тканей и систем органов;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функциональные системы организма;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значение гомеостаза внутренней среды организма;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 обмене веществ, его значении и видах;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роль ферментов и витаминов в организме;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особенности нервной и гуморальной регуляции функций органов и организма в целом;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строение и функции анализаторов;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механизмы ВНД;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функциональное значение высших отделов головного мозга человека;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особенности индивидуального развития человека;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правила личной гигиены;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причины, нарушающие физиологические процессы в организме человека, причины заболеваний;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 вреде алкоголя и наркотических веществ для здоровья и развития организма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особенности биологических процессов (питание, дыхание, кровообращение, выделение, движение, обмен веществ и превращение энергии, рост, развитие, размножение, регуляция жизнедеятельности, возбуждение, торможение), протекающих в организме человека;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Уметь: 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распознавать органы и их топографию;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оказывать первую помощь при кровотечениях, вывихах и переломах костей, ожогах и обморожениях кожи;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измерять кровяное давление и частоту пульса;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давать обоснование правилам личной и общественной гигиены;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работать с учебником: с текстом, таблицами и иллюстрациями, пользоваться аппаратом ориентировки (оглавлением, символами и т.п.)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Применять знания и умения: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соблюдать меры профилактики и предупреждения развития травматизма, стрессов, пищевых отравлений, вредных привычек (курение, алкоголизм, наркомания); правила поведения, обеспечивающие безопасность в окружающей среде, в опасных и чрезвычайных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Содержание тем учебной программы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(68 часов, 2 часа в неделю)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Науки, изучающие организм человека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(2 час)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Анатомия, физиология, психология и гигиена. Становление и методы исследования.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Раздел 1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Происхождение человека (3 часа)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Систематическое положение человека Основные этапы эволюции человека. Человеческие расы. Человек как вид.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модели «Происхождение человека», моделей остатков древней культуры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Строение организма человека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</w:t>
      </w: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(4 часов).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Общий обзор организма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Клеточное строение организма. Ткани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Ткани. Образование тканей. Эпителиальные, соединительные, мышечные, нервная ткани. Строение и функция нейрона. Синапс.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Демонстрация  разложения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пероксида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водорода ферментом каталазой.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Лабораторная работа №1 «Ткани»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Рефлекторная регуляция органов и систем организма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Центральная и периферическая части нервной системы. Спинной и головной мозг. Нервы и нервные узлы. Рефлекс и рефлекторная дуга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Опорно-двигательная система (8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Значение опорно-двигательной системы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Скелет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человека.Скелет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поясов свободных Изменения, связанные с развитием мозга и речи. Типы соединений костей: неподвижные,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полуподвижные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, подвижные (суставы).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Строение мышц и сухожилий. Обзор мышц человеческого тела. Мышцы-антагонисты и синергисты. Работа скелетных мышц и их регуляция. Понятие о двигательной единице. Изменение мышцы при тренировке, последствия гиподинамии. Энергетика мышечного сокращения. Динамическая и статическая работа.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Причины нарушения осанки и развития плоскостопия. Их выявление, предупреждение и исправление.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Первая помощь при ушибах, переломах костей и вывихах суставов.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скелета и муляжей торса человека, черепа, костей конечностей, позвонков, распилов костей, приемов первой помощи при травмах.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№2 «Микроскопическое строение кости.»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№3 « Мышцы человеческого тела» (выполняется либо в классе, либо дома).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Лабораторные работы №4 « Утомление при статической и динамической работе.»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№5 « Выявление нарушений осанки. Выявление плоскостопия»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 (выполняется дома).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Внутренняя среда организма (3 часа)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Компоненты внутренней среды: кровь, тканевая жидкость, лимфа. Их взаимодействие. Гомеостаз. Состав крови: плазма и форменные элементы (тромбоциты, эритроциты, лейкоциты). Их функции. Свертывание крови. Роль кальция и витамина K в свертывании крови. Анализ крови. Малокровие. Кроветворение.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Борьба организма с инфекцией. Иммунитет. Защитные барьеры организма. Луи Пастер и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. И. Мечников. Антигены и антитела. Специфический и неспецифический иммунитет. Иммунитет клеточный и гуморальный. Иммунная система. Роль лимфоцитов в иммунной защите. Фагоцитоз. Воспаление. Инфекционные и паразитарные болезни. Ворота инфекции. Возбудители и переносчики болезни.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Бацилло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- и вирусоносители. Течение инфекционных болезней. Профилактика. Иммунология на службе здоровья: вакцины и лечебные сыворотки. Естественный и искусственный иммунитет. Активный и пассивный иммунитет. Тканевая совместимость. Переливание крови. Группы крови.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Резус_фактор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Пересадка органов и тканей.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Кровеносная и лимфатическая системы организма (6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Органы кровеносной и лимфатической систем, их роль в организме. Строение кровеносных и лимфатических сосудов. Круги кровообращения. Строение и работа сердца. Автоматизм сердца. Движение крови по сосудам. Регуляция кровоснабжения органов. Артериальное давление крови, пульс. Гигиена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сердечно-сосудистой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системы. Доврачебная помощь при заболевании сердца и сосудов. Первая помощь при кровотечениях.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моделей сердца и торса человека, приемов измерения артериального давления по методу Короткова, приемов остановки кровотечений.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№6 «Функции клапанов»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№7 «Определение скорости кровотока в сосудах ногтевого ложа.»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№8 «Опыт, доказывающий, что пульс связан с колебаниями стенок сосудов»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№9 «Функциональная проба на нагрузку»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Положение венозных клапанов в опущенной и поднятой руке. Изменения в тканях при перетяжках, затрудняющих кровообращение. Опыты, выясняющие природу пульса. Функциональная проба: реакция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сердечно-сосудистой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системы на дозированную нагрузку.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Дыхание (5 час)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Значение дыхания. Строение и функции органов дыхания. Голосообразование. Инфекционные и органические заболевания дыхательных путей, миндалин и околоносовых пазух, профилактика, доврачебная помощь. Газообмен в легких и тканях. Механизмы вдоха и выдоха. Нервная и гуморальная регуляция дыхания. Охрана воздушной среды. Функциональные возможности дыхательной системы как показатель здоровья: жизненная емкость легких.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Выявление и предупреждение болезней органов дыхания. Флюорография. Туберкулез и рак легких. Первая помощь утопающему, при удушении и заваливании землей,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электротравме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Клиническая и биологическая смерть. Искусственное дыхание и непрямой массаж сердца. Реанимация. Влияние курения и других вредных привычек на организм.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модели гортани; модели, поясняющей механизм вдоха и выдоха; приемов определения проходимости носовых ходов у маленьких детей; роли резонаторов, усиливающих звук; опыта по обнаружению углекислого газа в выдыхаемом воздухе; измерения жизненной емкости легких; приемов искусственного дыхания.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lastRenderedPageBreak/>
        <w:t>Лабораторные работы №10 «Измерение обхвата грудной клетки в состоянии вдоха и выдоха».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Функциональные пробы с задержкой дыхания на вдохе и выдохе.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Пищеварительная система (6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Пищевые продукты и питательные вещества, их роль в обмене веществ. Значение пищеварения. Строение и функции пищеварительной системы: пищеварительный канал, пищеварительные железы. Пищеварение в различных отделах пищеварительного тракта. Регуляция деятельности пищеварительной системы. Заболевания органов пищеварения, их профилактика. Гигиена органов пищеварения. Предупреждение желудочно-кишечных инфекций и гельминтозов. Доврачебная помощь при пищевых отравлениях.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торса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Лабораторная работа №11 «Действие ферментов слюны на крахмал.»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Самонаблюдение: определение положения слюнных желез; движение гортани при глотании.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Обмен веществ и энергии (4 часа)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Обмен веществ и энергии — основное свойство всех живых существ. Пластический и энергетический обмен. Обмен белков, жиров, углеводов, воды и минеральных солей. Заменимые и незаменимые аминокислоты, микро_ и макроэлементы. Роль ферментов в обмене веществ. Витамины.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Энерготраты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человека и пищевой рацион. Нормы и режим питания. Основной и общий обмен. Энергетическая емкость пищи.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Лабораторные работы №12 «Определение изменение веса тела за день в зависимости от пищевого рациона и </w:t>
      </w:r>
      <w:proofErr w:type="spellStart"/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энергозатрат</w:t>
      </w:r>
      <w:proofErr w:type="spellEnd"/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Установление зависимости между нагрузкой и уровнем энергетического обмена по результатам функциональной пробы с задержкой дыхания до и после нагрузки.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Составление пищевых рационов в зависимости от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энерготрат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Покровные органы. </w:t>
      </w:r>
      <w:proofErr w:type="spellStart"/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Теплорегуляция.Выделение</w:t>
      </w:r>
      <w:proofErr w:type="spellEnd"/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 xml:space="preserve"> (5 часа)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Наружные покровы тела человека. Строение и функция кожи. Ногти и волосы. Роль кожи в обменных процессах, рецепторы кожи, участие в теплорегуляции. Уход за кожей, ногтями и волосами в зависимости от типа кожи. Гигиена одежды и обуви.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Причины кожных заболеваний. Грибковые и паразитарные болезни, их профилактика и лечение у дерматолога. Травмы: ожоги, обморожения. Терморегуляция организма. Закаливание. Доврачебная помощь при общем охлаждении организма. Первая помощь при тепловом и солнечном ударе.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рельефной таблицы «Строение кожи».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Самонаблюдение: рассмотрение под лупой тыльной и ладонной поверхности кисти; определение типа кожи с помощью бумажной салфетки; определение совместимости шампуня с особенностями местной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воды.Выделительная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система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Значение органов выделения в поддержании гомеостаза внутренней среды организма. Органы мочевыделительной системы, их строение и функции. Строение и работа почек. Нефроны. Первичная и конечная моча. Заболевания органов выделительной системы и их предупреждение.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модели почки, рельефной таблицы «Органы выделения».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Нервная система человека (4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Значение нервной системы. Мозг и психика. Строение нервной системы: спинной и головной мозг — центральная нервная система; нервы и нервные узлы — периферическая. Строение и функции спинного мозга. Строение головного мозга. Функции продолговатого, среднего мозга, моста и мозжечка. Передний мозг. Функции промежуточного мозга и коры больших полушарий. Старая и новая кора больших полушарий головного мозга. Аналитико-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синтетическая и замыкательная функции коры больших полушарий головного мозга. Доли больших полушарий и сенсорные зоны коры.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Соматический и автономный отделы нервной системы. Симпатический и парасимпатический под отделы автономной нервной системы. Их взаимодействие.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модели головного мозга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№13»Пальценосовая проба»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Пальценосовая проба и особенности движений, связанных с функциями мозжечка и среднего мозга.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Рефлексы продолговатого и среднего мозга; штриховое раздражение кожи — тест, определяющий изменение тонуса симпатической и парасимпатической системы автономной нервной системы при раздражении.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Анализаторы (5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Анализаторы и органы чувств. Значение анализаторов. Достоверность получаемой информации. Иллюзии и их коррекция. Зрительный анализатор. Положение и строение глаз. Ход лучей через прозрачную среду глаза. Строение и функции сетчатки. Корковая часть зрительного анализатора. Бинокулярное зрение. Гигиена зрения. Предупреждение глазных болезней, травм глаза. Предупреждение близорукости и дальнозоркости. Коррекция зрения. Слуховой анализатор. Значение слуха. Строение и функции наружного, среднего и внутреннего уха. Рецепторы слуха. Корковая часть слухового анализатора. Гигиена органов слуха. Причины тугоухости и глухоты, их предупреждение.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Органы равновесия, кожно-мышечной чувствительности, обоняния и вкуса. Их анализаторы. Взаимодействие анализаторов.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моделей глаза и уха; опытов, выявляющих функции радужной оболочки, хрусталика, палочек и колбочек; обнаружение слепого пятна; определение остроты слуха; зрительные, слуховые, тактильные иллюзии.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Лабораторная работа № 14 «Иллюзия, связанная с бинокулярным зрением»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Опыты, выявляющие иллюзии, связанные с бинокулярным зрением.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Высшая нервная деятельность. Поведение. Психика (6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Вклад отечественных ученых в разработку учения о высшей нервной деятельности. И. М. Сеченов и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И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. П. Павлов. Открытие центрального торможения. Безусловные и условные рефлексы. Безусловное и условное торможение. Закон взаимной индукции возбуждения-торможения. Учение А. А. Ухтомского о доминанте.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Врожденные программы поведения: безусловные рефлексы, инстинкты, запечатление. Приобретенные программы поведения: условные рефлексы, рассудочная деятельность, динамический стереотип.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Биологические ритмы. Сон и бодрствование. Стадии сна. Сновидения. Особенности высшей нервной деятельности человека: речь и сознание, трудовая деятельность. Потребности людей и животных. Речь как средство общения и как средство организации своего поведения. Внешняя и внутренняя речь. Роль речи в развитии высших психических функций. Осознанные действия и интуиция.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Познавательные процессы: ощущение, восприятие, представления, память, воображение,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мышление.Волевые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действия, побудительная и тормозная функции воли. Внушаемость и негативизм. Эмоции: эмоциональные реакции, эмоциональные состояния и эмоциональные отношения (чувства). Внимание. Физиологические основы внимания, виды внимания, его основные свойства. Причины рассеянности. Воспитание внимания, памяти, воли. Развитие наблюдательности и мышления.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Демонстрация  безусловных и условных рефлексов человека по методу речевого подкрепления; двойственных изображений, иллюзий установки; выполнение тестов на </w:t>
      </w: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lastRenderedPageBreak/>
        <w:t>наблюдательность и внимание, логическую и механическую память, консерватизм мышления и пр.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 15 «Выработка навыка зеркального письма как пример разрушения старого и выработки нового динамического стереотипа.»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Лабораторные работы №16 «Изменение числа колебаний образа усеченной пирамиды при непроизвольном, произвольном внимании и при активной работе с объектом.»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Эндокринная система (2 часа)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Железы внешней, внутренней и смешанной секреции. Свойства гормонов. Взаимодействие нервной и гуморальной регуляции. Промежуточный мозг и органы эндокринной системы. Гормоны гипофиза и щитовидной железы, их влияние на рост и развитие, обмен веществ. Гормоны половых желез, надпочечников и поджелудочной железы. Причины сахарного диабета.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модели черепа с откидной крышкой для показа местоположения гипофиза; модели гортани с щитовидной железой, почек с надпочечниками.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Индивидуальное развитие организма (6 часов)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Жизненные циклы организмов. Бесполое и половое размножение. Преимущества полового размножения. Мужская и женская половые системы. Сперматозоиды и яйцеклетки. Роль половых хромосом в определении пола будущего ребенка. Менструации и поллюции. Образование и развитие зародыша: овуляция, оплодотворение яйцеклетки, укрепление зародыша в матке. Развитие зародыша и плода. Беременность и роды. Биогенетический закон Геккеля — Мюллера и причины отступления от него. Влияние </w:t>
      </w:r>
      <w:proofErr w:type="spellStart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наркогенных</w:t>
      </w:r>
      <w:proofErr w:type="spellEnd"/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 xml:space="preserve"> веществ (табака, алкоголя, наркотиков) на развитие и здоровье человека.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Наследственные и врожденные заболевания и заболевания, передающиеся половым путем: СПИД, сифилис и др. Их профилактика.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Развитие ребенка после рождения. Новорожденный и грудной ребенок, уход за ним. Половое созревание. Биологическая и социальная зрелость.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Вред ранних половых контактов и абортов. Индивид и личность. Темперамент и характер. Самопознание, общественный образ жизни, межличностные отношения. Стадии вхождения личности в группу. Интересы, склонности, способности. Выбор жизненного пути.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Демонстрация  тестов, определяющих типы темпераментов.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Резерв времени — 1 час.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b/>
          <w:bCs/>
          <w:color w:val="333333"/>
          <w:sz w:val="21"/>
          <w:szCs w:val="21"/>
          <w:lang w:eastAsia="ru-RU"/>
        </w:rPr>
        <w:t>Учебно-тематическое планирование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Количество часов всего-68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В неделю-2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Плановых-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Лабораторных-16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Тестов-8</w:t>
      </w:r>
    </w:p>
    <w:p w:rsidR="00CC7D15" w:rsidRPr="00CC7D15" w:rsidRDefault="00CC7D15" w:rsidP="00CC7D15">
      <w:pPr>
        <w:shd w:val="clear" w:color="auto" w:fill="FFFFFF"/>
        <w:spacing w:after="150" w:line="240" w:lineRule="auto"/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</w:pPr>
      <w:r w:rsidRPr="00CC7D15">
        <w:rPr>
          <w:rFonts w:ascii="Helvetica" w:eastAsia="Times New Roman" w:hAnsi="Helvetica" w:cs="Helvetica"/>
          <w:color w:val="333333"/>
          <w:sz w:val="21"/>
          <w:szCs w:val="21"/>
          <w:lang w:eastAsia="ru-RU"/>
        </w:rPr>
        <w:t>Календарно-тематическое планирование по биологии 8 класс</w:t>
      </w:r>
    </w:p>
    <w:tbl>
      <w:tblPr>
        <w:tblW w:w="10894" w:type="dxa"/>
        <w:tblInd w:w="-736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795"/>
        <w:gridCol w:w="2750"/>
        <w:gridCol w:w="872"/>
        <w:gridCol w:w="775"/>
        <w:gridCol w:w="2437"/>
        <w:gridCol w:w="1560"/>
        <w:gridCol w:w="1705"/>
      </w:tblGrid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№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Тема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Кол- во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часов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Дата</w:t>
            </w: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Основные термины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понятия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Оборудование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материалы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Дом.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Задан.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Науки, изучающие организм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человека (2час)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1(1)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Анатомия , физиология, психология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гигиена человек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Анатомия, физиология,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гигиена, психология,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биологическая природа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П.1,вопросы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Становление наук о человеке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Гераклит, Аристотель, Гиппократ, Клавдий Гален, Леонардо да Винчи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Портреты учёных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Происхождение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человека (3ч)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Систематическое положение человека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Таксоны, рудименты,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атавизмы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Историческое прошлое людей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Австралопитеки,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питекан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троп, синантроп,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неандерта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лец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кроманьонцы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6(5)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Расы человека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Европеоидная, негроидная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австралоидная, монголоидная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Строение организма человека (4ч)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Общий обзор организма человека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Уровни организации,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струк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тура, органы, системы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органов, гормоны, нерв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Табл. «Уровни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организа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ции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», «Внутреннее строение организма»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Клеточное строение организма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Мембрана, ядро, ДНК,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РНК, ядрышко, органоиды, лизосомы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«Клетка», табл. «Ткани»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Ткани эпителиальная, соединительная,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нервная, .мышечная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№1 «Виды тканей»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Эпителиальная, соедините-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льная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, мышечная, нервная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«Ткани»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Рефлекторная регуляция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Рефлекс, рефлекторная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дуга, рецептор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чувствит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вставочный,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рефлексоген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зона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Табл. «Нервная система»,«Схема рефлекторной дуги»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П.9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Опорно-двигательная система (8ч)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1(10)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Значение опорно-двигательной системы.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№2 «Микро-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скопическое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строение кости»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Скелет, мышцы,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надкостни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костномозговая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полость, красный и жёлтый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костный мозг, типы костей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П.10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2(11)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Скелет человека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Осевой и добавочный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скелет, позвоночник, межпозвоночный диск, отделы позвоночника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П.11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3(12)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Скелет поясов свободных конечностей: добавочный скелет .Соединение костей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Плечевой пояс, кости рук, тазовый пояс, кости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ноги, соединение костей.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суставы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4(13)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Строение мышц 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№3 « Мышцы человеческого тела»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Сухожилия, брюшко мышцы, головка и хвост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Мышцы, антагонисты,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синергисты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П.13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5(14)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Работа скелетных мышц и их регуляция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№4 « Утомление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 статической работе»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Двигательная единица,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Исполнительный нейрон,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тренировочный эффект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гиподинамия,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биологическ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окисление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6(15)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Осанка. Предупреждение плоскостопия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№5 «Осанка и плоскостопие»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Осанка, остеохондроз,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плоскостопие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«Осанка. Предупреждение. Плоскостопия»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7(16)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Первая помощь при ушибах, пере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ломах костей и вывихах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Ушиб ,перелом , синяк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шина, вывих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 xml:space="preserve">Табл. «Первая помощь при 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переломах»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П.16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8(17)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Обобщающий урок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скелета»,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«Мышцы», 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П.10-16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Внутренняя среда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Организма(3ч)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1(18)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Кровь и остальные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компоненты внутренней среды организма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Кровь, тканевая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жидкост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Лимфа, лимфатический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сосуд, узел, эритроцит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гемоглобин,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оксигемогбин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лейкоцит, лимфоцит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фагоцит, антигены, тромбоцит, фибрин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 Строение кровеносной системы»,презентация.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2(19)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Борьба организма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 инфекцией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Иммунитет, антигены,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антитела, иммунная система, воспаление, ин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фекц.ф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Болезни,бацилло-и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вирусоноситель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3(20)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Иммунология на службе здоровья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Иммунология, лечебные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сыворотки, прививки,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антитоксин,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естесств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иммунитет, приобретён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искусственный, тканевы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совместимость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П.19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Кровеносная и лимфатическая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системы(6ч)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1(21)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Транспортные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системы человек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Артерии, аорта, кровеносные сосуды, вена, лимфатические капилляры,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лимфатические узлы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Табл. «Кровеносная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ситема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», «Лимфатическая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П.20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2(22)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Круги кровообращения.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№6 «Функции венозных клапанов»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Предсердия, желудочки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аорта, артерии, капилляры, легочные артерии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альвеолы, арт.и венозная кровь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«Кровеносная система»,«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Лимфатичес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система», «Строение сердца»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П.21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3(23)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Строение и работа сердца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Клапаны, автоматизм,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сердечный цикл, фазы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цикла, пауза, симпатически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блуждающий нерв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«Кровеносная система»,«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Лимфатичес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система», «Строение сердца», «Сердечный цикл»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4(24)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Движение крови по сосудам.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Регу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ляция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кровоснабжения. Л.Р №7 «Измерение кровотока в сосудах ногтевого ложа» Л.р№8 «Пульс связан с колебаниями стенок артерий»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Артериальное давление,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пульс, кровоснабжение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органов,гипертония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гипото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спазм сосудов,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артериолы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некроз, инсульт, инфаркт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«Кровеносная система»,«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Лимфатичес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система», «Строение сердца», «Сердечный цикл»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П.23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5(25)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Гигиена сердечно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-сосудистой системы .Первая помощь при заболевании сердца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№9 «Функциональная проба»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Ударный объём сердца, перемежающаяся хромота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гангрена, спазм сосудов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,стенокардия ,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электрокарди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ограмма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проба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«Кровеносная система»,«Лимфатическая система», «Строение сердца», «Сердечный цикл»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П.24,25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Дыхание(5ч)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1(26)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Значение дыхания.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Органы дыхательной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системы,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дыхательны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Заболевания дыхательных путей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Носовая полость,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носогло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тка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глотка, гортань, трахея, бронхи, лёгкие, лёгочная плевра, бронхиальное дерево, альвеолы,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голосовые связки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«Органы дыхания»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2(27)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Лёгкие. Лёгочное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дыхание и тканевое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«ворота лёгких», лёгочная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плевра, пристеночная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плевра, плевральная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полост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диффузия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«Органы дыхания»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3(28)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Механизм вдоха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выдоха. Регуляция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дыхания .Охрана воздуха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Дыхател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.центр,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продолго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ватый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мозг,рефлекторная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 гуморальная регуляция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наркогенные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в-ва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никотин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респиратор,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карбокси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гемоглобин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«Органы дыхания»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4(29)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Функциональные возможности дыхательной. системы. Болезни и травмы органов дыхания .Л.р№10 «Измерение обхвата грудной клетки в состоянии вдоха и выдоха»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Жизненная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ёмкость,оста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точный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воздуз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обхват груди ,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флюораграфия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тубе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ркулёз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палочка Коха, рак лёгких,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электротравма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клиническая смерть,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ологическая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смерть, иску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ственное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дыхание, масса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«Органы дыхания»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5(30)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Обобщающий урок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П.26-29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Пищеварение(6ч)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1(31)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Питание и пищеварение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Пластический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обмен,энер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гетический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пищеварение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пит. в –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,пищевые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прод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укты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аминокислоты ,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церин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жирные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к-ты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«Пищеварительная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Система»,презентация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П.30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2(32)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Пищеварение в ротовой полости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Глюкоза, простые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в-ва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перистальтика, ротовая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полость,рецепторы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вкуса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слюнные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железы,зубная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эмаль,дентин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виды зубов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Табл. «Пищеварит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ельная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Система»,презентация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П.31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3(33)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Пищеварение в желудке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двенадца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типёрстной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кишке.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№11 «Действие слюны на крахмал»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Пищевод, желудок, пепси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двенадцатипёрстная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печёночная вена,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п-ж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же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леза,трипсин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желчь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«Пищеварительная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система»,презентация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4(34)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Ф-и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тонкого и толстого кишечника .Всасывание. Барьерная роль печени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Всасывание, ворсинка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воротная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вена,печень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печеночнаявена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заменим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незам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АК,желчь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мочевина, глюкоза,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глико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ген, аппендикс,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перетонит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«Пищеварительная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система»,презентация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П.33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5(36)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Регуляция пищеварения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Фистула, безусловные 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условные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рефлексы,мни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мое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кормление,гумораль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сокоотделение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«Опыты Павлова»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6(36)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Гигиена органов пищеварения .Предупреждение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жел.-киш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заболеваний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Ботулизм,анаэробы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саль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монелёз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холера, холерный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вибрион,карантин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дизентерия, дезинфекция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«Пищеварительная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система»,презентация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Обмен веществ 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Энергии (4ч)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1(37)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Обмен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в-в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энергии-основное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свойство всех живых существ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Подготовительная,основная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  <w:t>заключительная стадии, за-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менимые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незаменимые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АК, амилаза,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микроэлемен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2(38)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Витамины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авитаминоз,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гиповитами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ноз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водораст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жирорас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витамины,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каротин,рахит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«Витамины», 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3(39)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Энергозатраты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человека и пищевой рацион.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№12 « Установление между нагрузкой и уровнем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обме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Основной обмен, общий, э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нерготраты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энерг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ёмкость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продуктов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«Продукты питания»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4(40)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Лабор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 Работа. «Определение изменение веса тела за день в зависимости от пищевого рациона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энергозатрат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секундомер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Покровные органы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Терморегуляция.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Выделение (5ч.)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1(41)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Кожа- наружный покровный орган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Эпидермис, дерма,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гиподер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сальные железы, потов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,волосы, ногти, терморегуляция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Рельефная табл. «Кожа»,презентация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2(42)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Уход за кожей.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Гигие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на одежды и обуви.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Болезни кожи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Угревая сыпь,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гормональн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гиповитам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нарушения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кожи, болезни кожи, ожоги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Рельефная табл. «Кожа» презентация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br/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П.40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3(43)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Терморегуляция организма. Закаливание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Терморегуляция, теплообразование, теплоотдача, тепловой и солнечный удар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закаливание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«Закаливание»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П.41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4(44)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Выделение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Почки, мочевые пути, мочеточник, мочевой пузырь, к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орковое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мозговое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в-во,нефрон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мочекаменная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болезнь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 xml:space="preserve">Табл. «Органы выделения» 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презентация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П.42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5(45)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Обобщающий урок по темам «пищеварение», «Обмен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в-в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»,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«Покровные органы»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Терморегуляция, теплообразование, теплоотдача, тепловой и солнечный удар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закаливание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Рельефная табл. «Кожа»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«Органы выделения»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тестирование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П.39-42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Нервная система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(4ч.)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1(46)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Значение нервной системы .Строение нервной системы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Потребности, активность, опознание объектов,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субъе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ктив.отражение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кора, ядра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нервные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волокна,передние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и задние борозды,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позвоно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чный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канал, спинном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жидк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нервной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системы»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П.43,44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2(47)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Строение головного мозга.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Ф-и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продолговатого и среднего мозга, моста и мозжечка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 13 «Пальценосовая проба»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Задний мозг, продолговаты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мост, мозжечок, средний мозг, передний,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промежуто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чный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большие полушария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Табл. «Строение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головног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мозга»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3(48)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Функции переднего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мозга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Таламус,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гипоталамус,мо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золистое тело, кора, борозды,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извилины, доли мозга, временные связи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«Строение нервной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системы» Табл. «Строение головного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мозга»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4(49)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Соматический и автономный (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вегетат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.)отделы нервной систем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Сомат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и автономные отделы,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симпат.полсистема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узл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ысимпатического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ствола,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парасимпат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подсистема,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блуждающий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 xml:space="preserve">Табл. «Соматический отдел», « Автономный отдел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нервн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системы»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Анализаторы. Органы чувств (5ч.)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1(50)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Анализаторы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Анализатор, модальность,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рецепторы, нервные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пути,чувств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Зоны:первичные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вторичные, третичные,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гал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люцинации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иллюзии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 Строение органа зрения,» «Орган слуха»-рельефная табл., 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2(51)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Зрительный анализатор.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 14 «Иллюзия, связанная с бинокулярным зрением»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Глазное яблоко, глазница,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белочная оболочка, роговая, зрачок, радужная , хруста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лик, сетчатка,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палочки,колб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 Орган зрения»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П.49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3(52)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Гигиена зрения. Предупреждение глазных болезней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Близорукость, дальнозорко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сть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мышцы ресничного тела,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преломл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способность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диоптрия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 Орган зрения»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П.50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4(53)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Слуховой анализатор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Наружное, среднее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внутр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еннее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ухо,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стереофоническ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звучание, воспаление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среднего уха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 слуха»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П.51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5(54)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Органы равновесия, кожно-мышечной чувств., обоняния 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вкуса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1ч</w:t>
            </w: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Вестибулярный аппарат, кожная чувствительность, вибрационное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ч-во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осязан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вкусовые сосочки,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реце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пторы</w:t>
            </w:r>
            <w:proofErr w:type="spellEnd"/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«Орган слуха»,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«Строение улитки»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Высшая нервная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деятельность.Поведе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ние</w:t>
            </w:r>
            <w:proofErr w:type="spellEnd"/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. Психика (6ч.)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1(55)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Вклад отечественных учёных в разработку учения о высшей 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нервной деятельности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Безусловные и условные ре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флексы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временная </w:t>
            </w: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связь,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растормаживание, +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и-усло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рефлексы,з-н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взаимн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ой индукции, возбуждение-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торможение, доминанта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Портрет ИП Павлова,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Сеченова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П.53</w:t>
            </w:r>
          </w:p>
        </w:tc>
      </w:tr>
      <w:tr w:rsidR="00CC7D15" w:rsidRPr="00CC7D15" w:rsidTr="00CC7D15">
        <w:trPr>
          <w:trHeight w:val="480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2(56)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Врождённые и приобретённые программы поведения.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№15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 Выработка навыка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зеркального письма»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Врождённые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прогр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Поведе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инстинкты,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прирбрет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программы поведения, рассудочная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деят.,динамич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стереотип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3(57)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Сон и сновидения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Биоритмы, сон и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бодрствов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ание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медленный и быстры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сон, сновидения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П.55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4(58)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Особенности высшей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нервной деятельности. Речь и сознание .Познавательный интерес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Базовые и вторичные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потре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бности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сознание,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интонаци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я, речь, познавательные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интересы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П.56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5(59)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Воля ,эмоции ,внимание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Волевые действия,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внушае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мость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негативизм, эмоции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ональные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р-и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состояние,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внимание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6(60)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Обощ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 Урок по темам «Нервная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.» «Анализаторы»,«Высшая нерв. Деятельность»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Л.р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№16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«Измерение числа колебаний образа усечённой пирамиды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Безусловные и условные ре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флексы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временная связь,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растормаживание, +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и-усло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рефлексы,з-н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взаимн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ой индукции, возбуждение-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торможение, доминанта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тест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П.53-57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Эндокринная система (2ч.)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1(61)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Роль эндокринной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системы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Эндокринная система, желе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внутр.,смешанной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секр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и внешней, надпочечники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нейрогармоны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«железы», 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П.58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2(62)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Функции желёз внутренней секреции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Гипофиз, гормон роста,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ак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ромегалия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щитовидная же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леза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кретинизм, половые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железы,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подж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. железа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Табл. «железы», презентация</w:t>
            </w: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П.59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Индивидуальное раз-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витие</w:t>
            </w:r>
            <w:proofErr w:type="spellEnd"/>
            <w:r w:rsidRPr="00CC7D15">
              <w:rPr>
                <w:rFonts w:ascii="Helvetica" w:eastAsia="Times New Roman" w:hAnsi="Helvetica" w:cs="Helvetica"/>
                <w:b/>
                <w:bCs/>
                <w:color w:val="333333"/>
                <w:sz w:val="21"/>
                <w:szCs w:val="21"/>
                <w:lang w:eastAsia="ru-RU"/>
              </w:rPr>
              <w:t>(6ч.)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1(63)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Жизненные циклы. Размножение.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Оплодотворение,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редукцио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нное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деление, гены. Полов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 хромосомы,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П.60</w:t>
            </w:r>
          </w:p>
        </w:tc>
      </w:tr>
      <w:tr w:rsidR="00CC7D15" w:rsidRPr="00CC7D15" w:rsidTr="00CC7D15">
        <w:trPr>
          <w:trHeight w:val="1155"/>
        </w:trPr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2(64)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Развитие зародыша и плода. Беременность и роды. Наследств. 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врождённые заболевания.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Болезни , передающиеся половым путём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Биогенетический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з-н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онтогенез, филогенез, плацента, зародыш, наследственные болезни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П.61,62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3(65)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Развитие ребёнка после рождения. Становление личности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Личность, темперамент, ха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рактер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 xml:space="preserve">, экстраверты, </w:t>
            </w: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интро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верты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самооценка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П.63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4(66)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Интересы, склонности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способности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Интересы:рнепосредствен</w:t>
            </w:r>
            <w:proofErr w:type="spellEnd"/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ые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опосредованные, склон</w:t>
            </w:r>
          </w:p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proofErr w:type="spellStart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ности</w:t>
            </w:r>
            <w:proofErr w:type="spellEnd"/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, способности</w:t>
            </w: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П.64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lastRenderedPageBreak/>
              <w:t>5(67)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Здоровье- величайшая ценность для личности и общества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беседа</w:t>
            </w:r>
          </w:p>
        </w:tc>
      </w:tr>
      <w:tr w:rsidR="00CC7D15" w:rsidRPr="00CC7D15" w:rsidTr="00CC7D15">
        <w:tc>
          <w:tcPr>
            <w:tcW w:w="7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6(68)</w:t>
            </w:r>
          </w:p>
        </w:tc>
        <w:tc>
          <w:tcPr>
            <w:tcW w:w="275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Обобщающий урок</w:t>
            </w:r>
          </w:p>
        </w:tc>
        <w:tc>
          <w:tcPr>
            <w:tcW w:w="87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77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243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5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</w:p>
        </w:tc>
        <w:tc>
          <w:tcPr>
            <w:tcW w:w="17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C7D15" w:rsidRPr="00CC7D15" w:rsidRDefault="00CC7D15" w:rsidP="00CC7D15">
            <w:pPr>
              <w:spacing w:after="150" w:line="240" w:lineRule="auto"/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</w:pPr>
            <w:r w:rsidRPr="00CC7D15">
              <w:rPr>
                <w:rFonts w:ascii="Helvetica" w:eastAsia="Times New Roman" w:hAnsi="Helvetica" w:cs="Helvetica"/>
                <w:color w:val="333333"/>
                <w:sz w:val="21"/>
                <w:szCs w:val="21"/>
                <w:lang w:eastAsia="ru-RU"/>
              </w:rPr>
              <w:t>П.60-64</w:t>
            </w:r>
          </w:p>
        </w:tc>
      </w:tr>
    </w:tbl>
    <w:p w:rsidR="00DA306A" w:rsidRDefault="00DA306A"/>
    <w:sectPr w:rsidR="00DA306A" w:rsidSect="00DA30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C7D15"/>
    <w:rsid w:val="001979CB"/>
    <w:rsid w:val="003E0533"/>
    <w:rsid w:val="00922190"/>
    <w:rsid w:val="00CC7D15"/>
    <w:rsid w:val="00DA3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0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06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4915</Words>
  <Characters>28022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3</cp:revision>
  <cp:lastPrinted>2023-09-22T15:37:00Z</cp:lastPrinted>
  <dcterms:created xsi:type="dcterms:W3CDTF">2023-09-22T15:22:00Z</dcterms:created>
  <dcterms:modified xsi:type="dcterms:W3CDTF">2023-09-22T16:16:00Z</dcterms:modified>
</cp:coreProperties>
</file>